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7B119" w14:textId="5BC36BA0" w:rsidR="00756E2F" w:rsidRDefault="00B45B36" w:rsidP="00F85136">
      <w:pPr>
        <w:rPr>
          <w:b/>
          <w:bCs/>
          <w:color w:val="000000" w:themeColor="text1"/>
          <w:szCs w:val="20"/>
        </w:rPr>
      </w:pPr>
      <w:r>
        <w:rPr>
          <w:b/>
          <w:bCs/>
          <w:noProof/>
          <w:color w:val="000000" w:themeColor="text1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6E509CEF" wp14:editId="7BEFE3C3">
            <wp:simplePos x="0" y="0"/>
            <wp:positionH relativeFrom="column">
              <wp:posOffset>469265</wp:posOffset>
            </wp:positionH>
            <wp:positionV relativeFrom="paragraph">
              <wp:posOffset>-276225</wp:posOffset>
            </wp:positionV>
            <wp:extent cx="1933575" cy="773318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73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00000" w:themeColor="text1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5D313EFE" wp14:editId="0AB14830">
            <wp:simplePos x="0" y="0"/>
            <wp:positionH relativeFrom="column">
              <wp:posOffset>3086100</wp:posOffset>
            </wp:positionH>
            <wp:positionV relativeFrom="paragraph">
              <wp:posOffset>-76200</wp:posOffset>
            </wp:positionV>
            <wp:extent cx="1038225" cy="10382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BF9F5" w14:textId="3CB7A067" w:rsidR="00F85136" w:rsidRDefault="00222DC3" w:rsidP="00997203">
      <w:pPr>
        <w:rPr>
          <w:b/>
          <w:bCs/>
          <w:noProof/>
          <w:color w:val="000000" w:themeColor="text1"/>
          <w:szCs w:val="20"/>
        </w:rPr>
      </w:pPr>
      <w:r w:rsidRPr="0099720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903EA79" wp14:editId="5AA49521">
            <wp:simplePos x="0" y="0"/>
            <wp:positionH relativeFrom="column">
              <wp:posOffset>209550</wp:posOffset>
            </wp:positionH>
            <wp:positionV relativeFrom="paragraph">
              <wp:posOffset>267335</wp:posOffset>
            </wp:positionV>
            <wp:extent cx="2550670" cy="523875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6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91EC83" w14:textId="249AF317" w:rsidR="00756E2F" w:rsidRDefault="00756E2F" w:rsidP="00997203">
      <w:pPr>
        <w:rPr>
          <w:b/>
          <w:bCs/>
          <w:color w:val="000000" w:themeColor="text1"/>
          <w:szCs w:val="20"/>
        </w:rPr>
      </w:pPr>
    </w:p>
    <w:p w14:paraId="6820CD73" w14:textId="77777777" w:rsidR="007C537A" w:rsidRDefault="007C537A" w:rsidP="00C30216">
      <w:pPr>
        <w:jc w:val="center"/>
        <w:rPr>
          <w:b/>
          <w:bCs/>
          <w:color w:val="000000" w:themeColor="text1"/>
          <w:szCs w:val="20"/>
        </w:rPr>
      </w:pPr>
    </w:p>
    <w:p w14:paraId="2D2050D9" w14:textId="77777777" w:rsidR="00222DC3" w:rsidRDefault="00222DC3" w:rsidP="00C3021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6D4E720C" w14:textId="512FC039" w:rsidR="00C30216" w:rsidRPr="00F85136" w:rsidRDefault="000E2F71" w:rsidP="00C30216">
      <w:pPr>
        <w:jc w:val="center"/>
        <w:rPr>
          <w:color w:val="000000" w:themeColor="text1"/>
          <w:sz w:val="20"/>
          <w:szCs w:val="20"/>
        </w:rPr>
      </w:pPr>
      <w:r w:rsidRPr="00F85136">
        <w:rPr>
          <w:b/>
          <w:bCs/>
          <w:color w:val="000000" w:themeColor="text1"/>
          <w:sz w:val="20"/>
          <w:szCs w:val="20"/>
        </w:rPr>
        <w:t xml:space="preserve">Ważny komunikat dla Rodziców dotyczący ubezpieczenia NNW </w:t>
      </w:r>
      <w:r w:rsidR="00631D52">
        <w:rPr>
          <w:b/>
          <w:bCs/>
          <w:color w:val="000000" w:themeColor="text1"/>
          <w:sz w:val="20"/>
          <w:szCs w:val="20"/>
        </w:rPr>
        <w:t>Przedszkola i Żłobki</w:t>
      </w:r>
    </w:p>
    <w:p w14:paraId="4669B5B3" w14:textId="33A21D65" w:rsidR="000E2F71" w:rsidRPr="00F85136" w:rsidRDefault="000E2F71" w:rsidP="00222DC3">
      <w:pPr>
        <w:jc w:val="both"/>
        <w:rPr>
          <w:color w:val="000000" w:themeColor="text1"/>
          <w:sz w:val="20"/>
          <w:szCs w:val="20"/>
        </w:rPr>
      </w:pPr>
      <w:r w:rsidRPr="00F85136">
        <w:rPr>
          <w:color w:val="000000" w:themeColor="text1"/>
          <w:sz w:val="20"/>
          <w:szCs w:val="20"/>
        </w:rPr>
        <w:t>Szanowni Rodzice,</w:t>
      </w:r>
    </w:p>
    <w:p w14:paraId="22EDE458" w14:textId="40C676CD" w:rsidR="00D27320" w:rsidRPr="00D27320" w:rsidRDefault="00D27320" w:rsidP="00CC7AC4">
      <w:pPr>
        <w:ind w:firstLine="708"/>
        <w:jc w:val="both"/>
        <w:rPr>
          <w:color w:val="000000" w:themeColor="text1"/>
          <w:sz w:val="20"/>
          <w:szCs w:val="20"/>
        </w:rPr>
      </w:pPr>
      <w:r w:rsidRPr="00D27320">
        <w:rPr>
          <w:color w:val="000000" w:themeColor="text1"/>
          <w:sz w:val="20"/>
          <w:szCs w:val="20"/>
        </w:rPr>
        <w:t xml:space="preserve">Informujemy, że w roku szkolnym 2023/2024 </w:t>
      </w:r>
      <w:r w:rsidR="00CC7AC4">
        <w:rPr>
          <w:color w:val="000000" w:themeColor="text1"/>
          <w:sz w:val="20"/>
          <w:szCs w:val="20"/>
        </w:rPr>
        <w:t>dla Ucz</w:t>
      </w:r>
      <w:bookmarkStart w:id="0" w:name="_GoBack"/>
      <w:bookmarkEnd w:id="0"/>
      <w:r w:rsidR="00CC7AC4">
        <w:rPr>
          <w:color w:val="000000" w:themeColor="text1"/>
          <w:sz w:val="20"/>
          <w:szCs w:val="20"/>
        </w:rPr>
        <w:t xml:space="preserve">niów wybrane zostało Ubezpieczenie Grupowe NNW w </w:t>
      </w:r>
      <w:r w:rsidR="007017BE" w:rsidRPr="007017BE">
        <w:rPr>
          <w:b/>
          <w:bCs/>
          <w:color w:val="000000" w:themeColor="text1"/>
          <w:sz w:val="20"/>
          <w:szCs w:val="20"/>
        </w:rPr>
        <w:t xml:space="preserve">T.U </w:t>
      </w:r>
      <w:proofErr w:type="spellStart"/>
      <w:r w:rsidR="007017BE" w:rsidRPr="007017BE">
        <w:rPr>
          <w:b/>
          <w:bCs/>
          <w:color w:val="000000" w:themeColor="text1"/>
          <w:sz w:val="20"/>
          <w:szCs w:val="20"/>
        </w:rPr>
        <w:t>Interrisk</w:t>
      </w:r>
      <w:proofErr w:type="spellEnd"/>
      <w:r w:rsidR="007017BE" w:rsidRPr="007017BE">
        <w:rPr>
          <w:b/>
          <w:bCs/>
          <w:color w:val="000000" w:themeColor="text1"/>
          <w:sz w:val="20"/>
          <w:szCs w:val="20"/>
        </w:rPr>
        <w:t>.</w:t>
      </w:r>
    </w:p>
    <w:p w14:paraId="5DC4A819" w14:textId="09C840F5" w:rsidR="00772A01" w:rsidRPr="00F85136" w:rsidRDefault="00D27320" w:rsidP="00D27320">
      <w:pPr>
        <w:ind w:firstLine="708"/>
        <w:jc w:val="both"/>
        <w:rPr>
          <w:color w:val="000000" w:themeColor="text1"/>
          <w:sz w:val="20"/>
          <w:szCs w:val="20"/>
        </w:rPr>
      </w:pPr>
      <w:r w:rsidRPr="00D27320">
        <w:rPr>
          <w:color w:val="000000" w:themeColor="text1"/>
          <w:sz w:val="20"/>
          <w:szCs w:val="20"/>
        </w:rPr>
        <w:t>Rodziców zainteresowanych wykupieniem innego wariantu ubezpieczenia niż zaproponowane grupowo, zapraszamy na stronę internetową, któr</w:t>
      </w:r>
      <w:r w:rsidR="002C5431">
        <w:rPr>
          <w:color w:val="000000" w:themeColor="text1"/>
          <w:sz w:val="20"/>
          <w:szCs w:val="20"/>
        </w:rPr>
        <w:t>ych</w:t>
      </w:r>
      <w:r w:rsidRPr="00D27320">
        <w:rPr>
          <w:color w:val="000000" w:themeColor="text1"/>
          <w:sz w:val="20"/>
          <w:szCs w:val="20"/>
        </w:rPr>
        <w:t xml:space="preserve"> link</w:t>
      </w:r>
      <w:r w:rsidR="00CC7AC4">
        <w:rPr>
          <w:color w:val="000000" w:themeColor="text1"/>
          <w:sz w:val="20"/>
          <w:szCs w:val="20"/>
        </w:rPr>
        <w:t>i</w:t>
      </w:r>
      <w:r w:rsidRPr="00D27320">
        <w:rPr>
          <w:color w:val="000000" w:themeColor="text1"/>
          <w:sz w:val="20"/>
          <w:szCs w:val="20"/>
        </w:rPr>
        <w:t xml:space="preserve"> znajduj</w:t>
      </w:r>
      <w:r w:rsidR="002C5431">
        <w:rPr>
          <w:color w:val="000000" w:themeColor="text1"/>
          <w:sz w:val="20"/>
          <w:szCs w:val="20"/>
        </w:rPr>
        <w:t>ą</w:t>
      </w:r>
      <w:r w:rsidRPr="00D27320">
        <w:rPr>
          <w:color w:val="000000" w:themeColor="text1"/>
          <w:sz w:val="20"/>
          <w:szCs w:val="20"/>
        </w:rPr>
        <w:t xml:space="preserve"> się poniżej</w:t>
      </w:r>
      <w:r w:rsidR="002C5431">
        <w:rPr>
          <w:color w:val="000000" w:themeColor="text1"/>
          <w:sz w:val="20"/>
          <w:szCs w:val="20"/>
        </w:rPr>
        <w:t>:</w:t>
      </w:r>
    </w:p>
    <w:p w14:paraId="2FDDEFF4" w14:textId="4ECC7381" w:rsidR="009C3794" w:rsidRPr="00F85136" w:rsidRDefault="00F85136" w:rsidP="009C3794">
      <w:pPr>
        <w:pStyle w:val="Akapitzlist"/>
        <w:numPr>
          <w:ilvl w:val="0"/>
          <w:numId w:val="3"/>
        </w:numPr>
        <w:ind w:left="426" w:hanging="359"/>
        <w:jc w:val="both"/>
        <w:rPr>
          <w:sz w:val="20"/>
          <w:szCs w:val="20"/>
        </w:rPr>
      </w:pPr>
      <w:r w:rsidRPr="00222DC3">
        <w:rPr>
          <w:b/>
          <w:bCs/>
          <w:color w:val="002060"/>
          <w:sz w:val="20"/>
          <w:szCs w:val="20"/>
        </w:rPr>
        <w:t>Bezpieczny.pl:</w:t>
      </w:r>
      <w:r w:rsidRPr="00222DC3">
        <w:rPr>
          <w:color w:val="002060"/>
          <w:sz w:val="20"/>
          <w:szCs w:val="20"/>
        </w:rPr>
        <w:t xml:space="preserve"> </w:t>
      </w:r>
      <w:hyperlink r:id="rId9" w:history="1">
        <w:r w:rsidR="009C3794" w:rsidRPr="009C3794">
          <w:rPr>
            <w:rStyle w:val="Hipercze"/>
            <w:sz w:val="20"/>
            <w:szCs w:val="20"/>
          </w:rPr>
          <w:t>https://bezpieczny.pl/przedszkole/24808</w:t>
        </w:r>
      </w:hyperlink>
    </w:p>
    <w:p w14:paraId="49A61FC0" w14:textId="39D4653A" w:rsidR="00F85136" w:rsidRPr="008931E1" w:rsidRDefault="00F85136" w:rsidP="00222DC3">
      <w:pPr>
        <w:pStyle w:val="Akapitzlist"/>
        <w:ind w:left="426"/>
        <w:jc w:val="both"/>
        <w:rPr>
          <w:rStyle w:val="Hipercze"/>
          <w:color w:val="000000" w:themeColor="text1"/>
          <w:sz w:val="16"/>
          <w:szCs w:val="16"/>
          <w:u w:val="none"/>
        </w:rPr>
      </w:pPr>
      <w:r w:rsidRPr="00F85136">
        <w:rPr>
          <w:sz w:val="20"/>
          <w:szCs w:val="20"/>
        </w:rPr>
        <w:t xml:space="preserve">Kod pośrednika: </w:t>
      </w:r>
      <w:r w:rsidR="00631D52">
        <w:rPr>
          <w:b/>
          <w:bCs/>
          <w:sz w:val="20"/>
          <w:szCs w:val="20"/>
        </w:rPr>
        <w:t>24808</w:t>
      </w:r>
    </w:p>
    <w:p w14:paraId="36896041" w14:textId="383F0472" w:rsidR="00F85136" w:rsidRPr="00F85136" w:rsidRDefault="00F85136" w:rsidP="00F85136">
      <w:pPr>
        <w:pStyle w:val="Akapitzlist"/>
        <w:numPr>
          <w:ilvl w:val="0"/>
          <w:numId w:val="3"/>
        </w:numPr>
        <w:ind w:left="426" w:hanging="359"/>
        <w:jc w:val="both"/>
        <w:rPr>
          <w:rStyle w:val="Hipercze"/>
          <w:color w:val="auto"/>
          <w:sz w:val="20"/>
          <w:szCs w:val="20"/>
          <w:u w:val="none"/>
        </w:rPr>
      </w:pPr>
      <w:proofErr w:type="spellStart"/>
      <w:r w:rsidRPr="00222DC3">
        <w:rPr>
          <w:rStyle w:val="Hipercze"/>
          <w:b/>
          <w:bCs/>
          <w:color w:val="002060"/>
          <w:sz w:val="20"/>
          <w:szCs w:val="20"/>
          <w:u w:val="none"/>
        </w:rPr>
        <w:t>InterRisk</w:t>
      </w:r>
      <w:proofErr w:type="spellEnd"/>
      <w:r w:rsidRPr="00F85136">
        <w:rPr>
          <w:rStyle w:val="Hipercze"/>
          <w:color w:val="auto"/>
          <w:sz w:val="20"/>
          <w:szCs w:val="20"/>
          <w:u w:val="none"/>
        </w:rPr>
        <w:t xml:space="preserve">: </w:t>
      </w:r>
      <w:hyperlink r:id="rId10" w:history="1">
        <w:r w:rsidR="00CF0C60" w:rsidRPr="00CF0C60">
          <w:rPr>
            <w:rStyle w:val="Hipercze"/>
            <w:sz w:val="20"/>
            <w:szCs w:val="20"/>
          </w:rPr>
          <w:t>https://klient.interrisk.pl/eduplusofertaindywidualna</w:t>
        </w:r>
      </w:hyperlink>
    </w:p>
    <w:p w14:paraId="55165970" w14:textId="3E73D225" w:rsidR="00F85136" w:rsidRPr="00F85136" w:rsidRDefault="00F85136" w:rsidP="00F85136">
      <w:pPr>
        <w:pStyle w:val="Akapitzlist"/>
        <w:ind w:left="426"/>
        <w:jc w:val="both"/>
        <w:rPr>
          <w:rStyle w:val="Hipercze"/>
          <w:color w:val="auto"/>
          <w:sz w:val="20"/>
          <w:szCs w:val="20"/>
          <w:u w:val="none"/>
        </w:rPr>
      </w:pPr>
      <w:r w:rsidRPr="00F85136">
        <w:rPr>
          <w:rStyle w:val="Hipercze"/>
          <w:color w:val="auto"/>
          <w:sz w:val="20"/>
          <w:szCs w:val="20"/>
          <w:u w:val="none"/>
        </w:rPr>
        <w:t xml:space="preserve">Kod pośrednika: </w:t>
      </w:r>
      <w:r w:rsidRPr="00F85136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k92jpz</w:t>
      </w:r>
    </w:p>
    <w:p w14:paraId="5C18094A" w14:textId="77777777" w:rsidR="00F85136" w:rsidRPr="00F85136" w:rsidRDefault="00F85136" w:rsidP="00F85136">
      <w:pPr>
        <w:pStyle w:val="Akapitzlist"/>
        <w:numPr>
          <w:ilvl w:val="0"/>
          <w:numId w:val="3"/>
        </w:numPr>
        <w:ind w:left="426" w:hanging="359"/>
        <w:jc w:val="both"/>
        <w:rPr>
          <w:rStyle w:val="Hipercze"/>
          <w:color w:val="auto"/>
          <w:sz w:val="20"/>
          <w:szCs w:val="20"/>
          <w:u w:val="none"/>
        </w:rPr>
      </w:pPr>
      <w:proofErr w:type="spellStart"/>
      <w:r w:rsidRPr="00222DC3">
        <w:rPr>
          <w:rStyle w:val="Hipercze"/>
          <w:b/>
          <w:bCs/>
          <w:color w:val="002060"/>
          <w:sz w:val="20"/>
          <w:szCs w:val="20"/>
          <w:u w:val="none"/>
        </w:rPr>
        <w:t>Uniqa</w:t>
      </w:r>
      <w:proofErr w:type="spellEnd"/>
      <w:r w:rsidRPr="00F85136">
        <w:rPr>
          <w:rStyle w:val="Hipercze"/>
          <w:color w:val="auto"/>
          <w:sz w:val="20"/>
          <w:szCs w:val="20"/>
          <w:u w:val="none"/>
        </w:rPr>
        <w:t xml:space="preserve">: </w:t>
      </w:r>
      <w:hyperlink r:id="rId11" w:history="1">
        <w:r w:rsidRPr="00F85136">
          <w:rPr>
            <w:rStyle w:val="Hipercze"/>
            <w:sz w:val="20"/>
            <w:szCs w:val="20"/>
          </w:rPr>
          <w:t>https://www.uniqa.pl/kalkulator/szkolne</w:t>
        </w:r>
      </w:hyperlink>
      <w:r w:rsidRPr="00F85136">
        <w:rPr>
          <w:rStyle w:val="Hipercze"/>
          <w:color w:val="auto"/>
          <w:sz w:val="20"/>
          <w:szCs w:val="20"/>
          <w:u w:val="none"/>
        </w:rPr>
        <w:t xml:space="preserve"> </w:t>
      </w:r>
    </w:p>
    <w:p w14:paraId="524E94F3" w14:textId="05517DEA" w:rsidR="00F85136" w:rsidRPr="00F85136" w:rsidRDefault="00F85136" w:rsidP="00F85136">
      <w:pPr>
        <w:pStyle w:val="Akapitzlist"/>
        <w:ind w:left="426"/>
        <w:jc w:val="both"/>
        <w:rPr>
          <w:sz w:val="20"/>
          <w:szCs w:val="20"/>
        </w:rPr>
      </w:pPr>
      <w:r w:rsidRPr="00F85136">
        <w:rPr>
          <w:rStyle w:val="Hipercze"/>
          <w:color w:val="auto"/>
          <w:sz w:val="20"/>
          <w:szCs w:val="20"/>
          <w:u w:val="none"/>
        </w:rPr>
        <w:t xml:space="preserve">Kod pośrednika: </w:t>
      </w:r>
      <w:r w:rsidR="00222DC3" w:rsidRPr="00222DC3">
        <w:rPr>
          <w:rStyle w:val="Hipercze"/>
          <w:b/>
          <w:bCs/>
          <w:color w:val="auto"/>
          <w:sz w:val="20"/>
          <w:szCs w:val="20"/>
          <w:u w:val="none"/>
        </w:rPr>
        <w:t>571625</w:t>
      </w:r>
      <w:r w:rsidR="00222DC3">
        <w:rPr>
          <w:rStyle w:val="Hipercze"/>
          <w:color w:val="auto"/>
          <w:sz w:val="20"/>
          <w:szCs w:val="20"/>
          <w:u w:val="none"/>
        </w:rPr>
        <w:tab/>
      </w:r>
      <w:r w:rsidR="00222DC3" w:rsidRPr="00222DC3">
        <w:rPr>
          <w:rStyle w:val="Hipercze"/>
          <w:color w:val="auto"/>
          <w:sz w:val="20"/>
          <w:szCs w:val="20"/>
          <w:u w:val="none"/>
        </w:rPr>
        <w:t>KOD do zniżki 10%</w:t>
      </w:r>
      <w:r w:rsidR="00222DC3">
        <w:rPr>
          <w:rStyle w:val="Hipercze"/>
          <w:color w:val="auto"/>
          <w:sz w:val="20"/>
          <w:szCs w:val="20"/>
          <w:u w:val="none"/>
        </w:rPr>
        <w:t xml:space="preserve">: </w:t>
      </w:r>
      <w:r w:rsidR="00222DC3" w:rsidRPr="00222DC3">
        <w:rPr>
          <w:rStyle w:val="Hipercze"/>
          <w:b/>
          <w:bCs/>
          <w:color w:val="auto"/>
          <w:sz w:val="20"/>
          <w:szCs w:val="20"/>
          <w:u w:val="none"/>
        </w:rPr>
        <w:t>SZKOLNE10</w:t>
      </w:r>
    </w:p>
    <w:p w14:paraId="010E1679" w14:textId="693E5DD9" w:rsidR="00C30216" w:rsidRPr="00F85136" w:rsidRDefault="00C30216" w:rsidP="00222DC3">
      <w:pPr>
        <w:ind w:firstLine="708"/>
        <w:jc w:val="both"/>
        <w:rPr>
          <w:b/>
          <w:bCs/>
          <w:color w:val="000000" w:themeColor="text1"/>
          <w:sz w:val="20"/>
          <w:szCs w:val="20"/>
        </w:rPr>
      </w:pPr>
      <w:r w:rsidRPr="00F85136">
        <w:rPr>
          <w:b/>
          <w:bCs/>
          <w:color w:val="FF0000"/>
          <w:sz w:val="20"/>
          <w:szCs w:val="20"/>
        </w:rPr>
        <w:t xml:space="preserve">Przy zakupie online istnieje możliwość doubezpieczenia na polisie dzieci </w:t>
      </w:r>
      <w:r w:rsidR="00433829">
        <w:rPr>
          <w:b/>
          <w:bCs/>
          <w:color w:val="FF0000"/>
          <w:sz w:val="20"/>
          <w:szCs w:val="20"/>
        </w:rPr>
        <w:t xml:space="preserve">żłobkowych, </w:t>
      </w:r>
      <w:r w:rsidRPr="00F85136">
        <w:rPr>
          <w:b/>
          <w:bCs/>
          <w:color w:val="FF0000"/>
          <w:sz w:val="20"/>
          <w:szCs w:val="20"/>
        </w:rPr>
        <w:t>przedszkolnych, szkolnych oraz studentów nieuczęszczających do naszej placówki.</w:t>
      </w:r>
    </w:p>
    <w:p w14:paraId="1D377354" w14:textId="3E2D1E0C" w:rsidR="00F53776" w:rsidRPr="00F85136" w:rsidRDefault="000E2F71" w:rsidP="00222DC3">
      <w:pPr>
        <w:ind w:firstLine="708"/>
        <w:jc w:val="both"/>
        <w:rPr>
          <w:b/>
          <w:bCs/>
          <w:color w:val="000000" w:themeColor="text1"/>
          <w:sz w:val="20"/>
          <w:szCs w:val="20"/>
        </w:rPr>
        <w:sectPr w:rsidR="00F53776" w:rsidRPr="00F85136" w:rsidSect="00C30216">
          <w:pgSz w:w="8391" w:h="11906" w:code="11"/>
          <w:pgMar w:top="720" w:right="720" w:bottom="720" w:left="720" w:header="708" w:footer="708" w:gutter="0"/>
          <w:cols w:space="708"/>
          <w:docGrid w:linePitch="360"/>
        </w:sectPr>
      </w:pPr>
      <w:r w:rsidRPr="00F85136">
        <w:rPr>
          <w:color w:val="000000" w:themeColor="text1"/>
          <w:sz w:val="20"/>
          <w:szCs w:val="20"/>
        </w:rPr>
        <w:t>W sprawie wszelkich pytań czy wątpliwości odnośnie ubezpieczeń na</w:t>
      </w:r>
      <w:r w:rsidR="00222DC3">
        <w:rPr>
          <w:color w:val="000000" w:themeColor="text1"/>
          <w:sz w:val="20"/>
          <w:szCs w:val="20"/>
        </w:rPr>
        <w:t xml:space="preserve"> portalach</w:t>
      </w:r>
      <w:r w:rsidR="00756E2F" w:rsidRPr="00F85136">
        <w:rPr>
          <w:color w:val="000000" w:themeColor="text1"/>
          <w:sz w:val="20"/>
          <w:szCs w:val="20"/>
        </w:rPr>
        <w:t xml:space="preserve"> prosimy o </w:t>
      </w:r>
      <w:r w:rsidRPr="00F85136">
        <w:rPr>
          <w:color w:val="000000" w:themeColor="text1"/>
          <w:sz w:val="20"/>
          <w:szCs w:val="20"/>
        </w:rPr>
        <w:t>kontakt z:</w:t>
      </w:r>
    </w:p>
    <w:p w14:paraId="15D14119" w14:textId="39865FC9" w:rsidR="00CF0C60" w:rsidRDefault="00CF0C60" w:rsidP="00F53776">
      <w:pPr>
        <w:rPr>
          <w:b/>
          <w:bCs/>
          <w:color w:val="000000" w:themeColor="text1"/>
          <w:sz w:val="20"/>
          <w:szCs w:val="20"/>
        </w:rPr>
      </w:pPr>
      <w:r w:rsidRPr="003F6A67">
        <w:rPr>
          <w:b/>
          <w:bCs/>
          <w:noProof/>
          <w:color w:val="C00000"/>
          <w:sz w:val="26"/>
          <w:szCs w:val="2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1568F9" wp14:editId="2BBEEABD">
                <wp:simplePos x="0" y="0"/>
                <wp:positionH relativeFrom="column">
                  <wp:posOffset>-66675</wp:posOffset>
                </wp:positionH>
                <wp:positionV relativeFrom="paragraph">
                  <wp:posOffset>45720</wp:posOffset>
                </wp:positionV>
                <wp:extent cx="4681182" cy="895350"/>
                <wp:effectExtent l="0" t="0" r="2476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182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088A9" w14:textId="3FAB98FF" w:rsidR="00CF0C60" w:rsidRPr="00CF0C60" w:rsidRDefault="00CF0C60" w:rsidP="00AC48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0C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Magdalena Wrzeszcz</w:t>
                            </w:r>
                            <w:r w:rsidRPr="00CF0C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8931E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Aleksandra Lutowska</w:t>
                            </w:r>
                            <w:r w:rsidRPr="00CF0C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B45B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F0C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5B3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F0C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Natalia Zielińska</w:t>
                            </w:r>
                          </w:p>
                          <w:p w14:paraId="37C7813B" w14:textId="0C4E0573" w:rsidR="00CF0C60" w:rsidRPr="00CF0C60" w:rsidRDefault="008931E1" w:rsidP="008931E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F0C60" w:rsidRPr="00CF0C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tel. 600 319 102</w:t>
                            </w:r>
                            <w:r w:rsidR="00CF0C60" w:rsidRPr="00CF0C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AC486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tel. 736 890 394</w:t>
                            </w:r>
                            <w:r w:rsidR="00AC486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F0C60" w:rsidRPr="00CF0C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tel. 504 950 849</w:t>
                            </w:r>
                          </w:p>
                          <w:p w14:paraId="7BB572FF" w14:textId="6C02C292" w:rsidR="00CF0C60" w:rsidRPr="00CF0C60" w:rsidRDefault="00CF0C60" w:rsidP="00AC48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F0C6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szkody@temidas.pl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1568F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.25pt;margin-top:3.6pt;width:368.6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">
                <v:textbox>
                  <w:txbxContent>
                    <w:p w14:paraId="254088A9" w14:textId="3FAB98FF" w:rsidR="00CF0C60" w:rsidRPr="00CF0C60" w:rsidRDefault="00CF0C60" w:rsidP="00AC486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F0C60">
                        <w:rPr>
                          <w:b/>
                          <w:bCs/>
                          <w:sz w:val="20"/>
                          <w:szCs w:val="20"/>
                        </w:rPr>
                        <w:t>Magdalena Wrzeszcz</w:t>
                      </w:r>
                      <w:r w:rsidRPr="00CF0C6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8931E1">
                        <w:rPr>
                          <w:b/>
                          <w:bCs/>
                          <w:sz w:val="20"/>
                          <w:szCs w:val="20"/>
                        </w:rPr>
                        <w:t>Aleksandra Lutowska</w:t>
                      </w:r>
                      <w:r w:rsidRPr="00CF0C6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</w:t>
                      </w:r>
                      <w:r w:rsidR="00B45B3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 w:rsidRPr="00CF0C6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B45B3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CF0C60">
                        <w:rPr>
                          <w:b/>
                          <w:bCs/>
                          <w:sz w:val="20"/>
                          <w:szCs w:val="20"/>
                        </w:rPr>
                        <w:t>Natalia Zielińska</w:t>
                      </w:r>
                    </w:p>
                    <w:p w14:paraId="37C7813B" w14:textId="0C4E0573" w:rsidR="00CF0C60" w:rsidRPr="00CF0C60" w:rsidRDefault="008931E1" w:rsidP="008931E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CF0C60" w:rsidRPr="00CF0C60">
                        <w:rPr>
                          <w:b/>
                          <w:bCs/>
                          <w:sz w:val="20"/>
                          <w:szCs w:val="20"/>
                        </w:rPr>
                        <w:t>tel. 600 319 102</w:t>
                      </w:r>
                      <w:r w:rsidR="00CF0C60" w:rsidRPr="00CF0C6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AC486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tel. 736 890 394</w:t>
                      </w:r>
                      <w:r w:rsidR="00AC486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 w:rsidR="00CF0C60" w:rsidRPr="00CF0C60">
                        <w:rPr>
                          <w:b/>
                          <w:bCs/>
                          <w:sz w:val="20"/>
                          <w:szCs w:val="20"/>
                        </w:rPr>
                        <w:t>tel. 504 950 849</w:t>
                      </w:r>
                    </w:p>
                    <w:p w14:paraId="7BB572FF" w14:textId="6C02C292" w:rsidR="00CF0C60" w:rsidRPr="00CF0C60" w:rsidRDefault="00CF0C60" w:rsidP="00AC486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F0C60">
                        <w:rPr>
                          <w:b/>
                          <w:bCs/>
                          <w:sz w:val="20"/>
                          <w:szCs w:val="20"/>
                        </w:rPr>
                        <w:t>szkody@temidas.pl</w:t>
                      </w:r>
                    </w:p>
                  </w:txbxContent>
                </v:textbox>
              </v:shape>
            </w:pict>
          </mc:Fallback>
        </mc:AlternateContent>
      </w:r>
    </w:p>
    <w:p w14:paraId="7E2B544C" w14:textId="77777777" w:rsidR="00CF0C60" w:rsidRDefault="00CF0C60" w:rsidP="00F53776">
      <w:pPr>
        <w:rPr>
          <w:b/>
          <w:bCs/>
          <w:color w:val="000000" w:themeColor="text1"/>
          <w:sz w:val="20"/>
          <w:szCs w:val="20"/>
        </w:rPr>
      </w:pPr>
    </w:p>
    <w:p w14:paraId="4CF92EC2" w14:textId="77777777" w:rsidR="00CF0C60" w:rsidRDefault="00CF0C60" w:rsidP="00F53776">
      <w:pPr>
        <w:rPr>
          <w:b/>
          <w:bCs/>
          <w:color w:val="000000" w:themeColor="text1"/>
          <w:sz w:val="20"/>
          <w:szCs w:val="20"/>
        </w:rPr>
      </w:pPr>
    </w:p>
    <w:p w14:paraId="309C58B5" w14:textId="73501CAD" w:rsidR="000E2F71" w:rsidRPr="00F85136" w:rsidRDefault="000E2F71" w:rsidP="00F53776">
      <w:pPr>
        <w:rPr>
          <w:b/>
          <w:bCs/>
          <w:color w:val="000000" w:themeColor="text1"/>
          <w:sz w:val="20"/>
          <w:szCs w:val="20"/>
        </w:rPr>
      </w:pPr>
    </w:p>
    <w:sectPr w:rsidR="000E2F71" w:rsidRPr="00F85136" w:rsidSect="00F53776">
      <w:type w:val="continuous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234B"/>
    <w:multiLevelType w:val="hybridMultilevel"/>
    <w:tmpl w:val="73D6458A"/>
    <w:lvl w:ilvl="0" w:tplc="D86C2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5344DE"/>
    <w:multiLevelType w:val="hybridMultilevel"/>
    <w:tmpl w:val="83B89C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754425"/>
    <w:multiLevelType w:val="hybridMultilevel"/>
    <w:tmpl w:val="5CD23F1E"/>
    <w:lvl w:ilvl="0" w:tplc="E53A92A6">
      <w:start w:val="1"/>
      <w:numFmt w:val="decimal"/>
      <w:lvlText w:val="%1."/>
      <w:lvlJc w:val="left"/>
      <w:pPr>
        <w:ind w:left="502" w:hanging="360"/>
      </w:pPr>
      <w:rPr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9"/>
    <w:rsid w:val="0003184A"/>
    <w:rsid w:val="00077E2C"/>
    <w:rsid w:val="00093720"/>
    <w:rsid w:val="000B54C2"/>
    <w:rsid w:val="000C18AC"/>
    <w:rsid w:val="000E2F71"/>
    <w:rsid w:val="00103AE4"/>
    <w:rsid w:val="00130662"/>
    <w:rsid w:val="0018728C"/>
    <w:rsid w:val="001B5E93"/>
    <w:rsid w:val="001C0965"/>
    <w:rsid w:val="001E22D0"/>
    <w:rsid w:val="00222DC3"/>
    <w:rsid w:val="0025597F"/>
    <w:rsid w:val="00260C1F"/>
    <w:rsid w:val="00273227"/>
    <w:rsid w:val="002B6867"/>
    <w:rsid w:val="002C5431"/>
    <w:rsid w:val="003678B6"/>
    <w:rsid w:val="00371CA0"/>
    <w:rsid w:val="00384798"/>
    <w:rsid w:val="003C4B65"/>
    <w:rsid w:val="003C7994"/>
    <w:rsid w:val="003D297C"/>
    <w:rsid w:val="003E5774"/>
    <w:rsid w:val="00410B5A"/>
    <w:rsid w:val="00424B05"/>
    <w:rsid w:val="00433829"/>
    <w:rsid w:val="004F1D1E"/>
    <w:rsid w:val="00501564"/>
    <w:rsid w:val="0050690D"/>
    <w:rsid w:val="00581429"/>
    <w:rsid w:val="005D583D"/>
    <w:rsid w:val="005E3538"/>
    <w:rsid w:val="005F276E"/>
    <w:rsid w:val="00611624"/>
    <w:rsid w:val="00631D52"/>
    <w:rsid w:val="0063387C"/>
    <w:rsid w:val="006557AE"/>
    <w:rsid w:val="00697ED9"/>
    <w:rsid w:val="006C5DC9"/>
    <w:rsid w:val="006C7F77"/>
    <w:rsid w:val="007017BE"/>
    <w:rsid w:val="00702FE5"/>
    <w:rsid w:val="00723CE1"/>
    <w:rsid w:val="00756E2F"/>
    <w:rsid w:val="00772A01"/>
    <w:rsid w:val="007C4914"/>
    <w:rsid w:val="007C537A"/>
    <w:rsid w:val="007D10BE"/>
    <w:rsid w:val="007F6354"/>
    <w:rsid w:val="0084429F"/>
    <w:rsid w:val="008740B2"/>
    <w:rsid w:val="008931E1"/>
    <w:rsid w:val="008B0977"/>
    <w:rsid w:val="008C3A0E"/>
    <w:rsid w:val="008E3B77"/>
    <w:rsid w:val="00920414"/>
    <w:rsid w:val="0093137E"/>
    <w:rsid w:val="00997203"/>
    <w:rsid w:val="009C3794"/>
    <w:rsid w:val="009D2BDE"/>
    <w:rsid w:val="009F1013"/>
    <w:rsid w:val="00A45048"/>
    <w:rsid w:val="00A67EDA"/>
    <w:rsid w:val="00AC4862"/>
    <w:rsid w:val="00AC74FB"/>
    <w:rsid w:val="00AE07EE"/>
    <w:rsid w:val="00AE6EB6"/>
    <w:rsid w:val="00B12DC2"/>
    <w:rsid w:val="00B1400A"/>
    <w:rsid w:val="00B238B7"/>
    <w:rsid w:val="00B45B36"/>
    <w:rsid w:val="00BC0AED"/>
    <w:rsid w:val="00BC6ADD"/>
    <w:rsid w:val="00C12F80"/>
    <w:rsid w:val="00C153CB"/>
    <w:rsid w:val="00C15880"/>
    <w:rsid w:val="00C30216"/>
    <w:rsid w:val="00C52BDD"/>
    <w:rsid w:val="00C53EC0"/>
    <w:rsid w:val="00C562E9"/>
    <w:rsid w:val="00C606ED"/>
    <w:rsid w:val="00C72869"/>
    <w:rsid w:val="00C8205F"/>
    <w:rsid w:val="00CC7AC4"/>
    <w:rsid w:val="00CF0C60"/>
    <w:rsid w:val="00CF1709"/>
    <w:rsid w:val="00D27320"/>
    <w:rsid w:val="00D35F60"/>
    <w:rsid w:val="00DB47C8"/>
    <w:rsid w:val="00E35250"/>
    <w:rsid w:val="00E86EB0"/>
    <w:rsid w:val="00E86F12"/>
    <w:rsid w:val="00F0219F"/>
    <w:rsid w:val="00F53776"/>
    <w:rsid w:val="00F80801"/>
    <w:rsid w:val="00F85136"/>
    <w:rsid w:val="00FE3447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D02D"/>
  <w15:docId w15:val="{B8D75134-E2FD-4885-85CE-43C97A51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C4B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01564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uniqa.pl/kalkulator/szkol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lient.interrisk.pl/eduplusofertaindywidual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zpieczny.pl/przedszkole/248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4C671-9DE2-4BAB-8CD4-0070AADE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Centrum Logistyki Finansowej</dc:creator>
  <cp:lastModifiedBy>Przedszkole</cp:lastModifiedBy>
  <cp:revision>2</cp:revision>
  <cp:lastPrinted>2023-08-24T08:08:00Z</cp:lastPrinted>
  <dcterms:created xsi:type="dcterms:W3CDTF">2023-09-06T09:07:00Z</dcterms:created>
  <dcterms:modified xsi:type="dcterms:W3CDTF">2023-09-06T09:07:00Z</dcterms:modified>
</cp:coreProperties>
</file>